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DD0" w14:textId="78596917" w:rsidR="00E20736" w:rsidRPr="00E2241F" w:rsidRDefault="00265718" w:rsidP="00561E38">
      <w:pPr>
        <w:pStyle w:val="Title"/>
        <w:jc w:val="left"/>
        <w:rPr>
          <w:rFonts w:ascii="Arial" w:hAnsi="Arial" w:cs="Arial"/>
          <w:b w:val="0"/>
          <w:lang w:eastAsia="en-GB"/>
        </w:rPr>
      </w:pPr>
      <w:r>
        <w:rPr>
          <w:rFonts w:ascii="Arial" w:hAnsi="Arial" w:cs="Arial"/>
          <w:lang w:eastAsia="en-GB"/>
        </w:rPr>
        <w:t xml:space="preserve">ACL </w:t>
      </w:r>
      <w:r w:rsidR="00E20736"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Safety and security is a prime consideration for all education establishments using the Internet. To ensure we provide a safe learning environment for our users, ACL adheres to the internet safety policy and systems of its Internet Service Provider (ISP) and the JANET(UK) (Joint Academic NETwork).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55481BFB" w14:textId="5DD8161D" w:rsid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3</w:t>
      </w:r>
    </w:p>
    <w:p w14:paraId="1FA0B287" w14:textId="4A663EFB" w:rsidR="00B15E19" w:rsidRDefault="00B15E19" w:rsidP="00B15E19">
      <w:pPr>
        <w:pStyle w:val="Heading1"/>
        <w:rPr>
          <w:rFonts w:ascii="Arial" w:hAnsi="Arial" w:cs="Arial"/>
        </w:rPr>
      </w:pPr>
      <w:r w:rsidRPr="00E2241F">
        <w:rPr>
          <w:rFonts w:ascii="Arial" w:hAnsi="Arial" w:cs="Arial"/>
        </w:rPr>
        <w:t>Next review date</w:t>
      </w:r>
    </w:p>
    <w:p w14:paraId="4F8AF202" w14:textId="1F8DDA76" w:rsidR="00C353CA" w:rsidRP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4</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1DA66327" w:rsidR="002D3540" w:rsidRDefault="002D3540" w:rsidP="00B15E19">
      <w:pPr>
        <w:rPr>
          <w:rFonts w:ascii="Arial" w:hAnsi="Arial" w:cs="Arial"/>
          <w:sz w:val="24"/>
          <w:szCs w:val="24"/>
        </w:rPr>
      </w:pPr>
      <w:r>
        <w:rPr>
          <w:rFonts w:ascii="Arial" w:hAnsi="Arial" w:cs="Arial"/>
          <w:sz w:val="24"/>
          <w:szCs w:val="24"/>
        </w:rPr>
        <w:t>VLE</w:t>
      </w:r>
    </w:p>
    <w:p w14:paraId="13367FA6" w14:textId="44C6CB04" w:rsidR="000A7A53" w:rsidRDefault="000A7A53" w:rsidP="00B15E19">
      <w:pPr>
        <w:rPr>
          <w:rFonts w:ascii="Arial" w:hAnsi="Arial" w:cs="Arial"/>
          <w:sz w:val="24"/>
          <w:szCs w:val="24"/>
        </w:rPr>
      </w:pPr>
      <w:r>
        <w:rPr>
          <w:rFonts w:ascii="Arial" w:hAnsi="Arial" w:cs="Arial"/>
          <w:sz w:val="24"/>
          <w:szCs w:val="24"/>
        </w:rPr>
        <w:t>Website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lastRenderedPageBreak/>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All ACL users are required to sign up to this acceptable use policy when they log on for the first time. Learners must accept the conditions set out below in order to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1"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It is inappropriate use of the internet system for users to access, download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48ED66FF" w:rsidR="00E20736" w:rsidRPr="00672A6E"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 xml:space="preserve">Each individual is responsible for the security and use of their username and password. You are not allowed to use the account, username or password of any other user. You must not disclose your </w:t>
      </w:r>
      <w:r w:rsidRPr="00672A6E">
        <w:rPr>
          <w:rFonts w:ascii="Arial" w:hAnsi="Arial" w:cs="Arial"/>
          <w:sz w:val="24"/>
          <w:szCs w:val="24"/>
          <w:lang w:eastAsia="en-GB"/>
        </w:rPr>
        <w:t>username or password to anyone else</w:t>
      </w:r>
      <w:r w:rsidR="00E77547" w:rsidRPr="00672A6E">
        <w:rPr>
          <w:rFonts w:ascii="Arial" w:hAnsi="Arial" w:cs="Arial"/>
          <w:sz w:val="24"/>
          <w:szCs w:val="24"/>
          <w:lang w:eastAsia="en-GB"/>
        </w:rPr>
        <w:t xml:space="preserve"> or log on for another user</w:t>
      </w:r>
      <w:r w:rsidRPr="00672A6E">
        <w:rPr>
          <w:rFonts w:ascii="Arial" w:hAnsi="Arial" w:cs="Arial"/>
          <w:sz w:val="24"/>
          <w:szCs w:val="24"/>
          <w:lang w:eastAsia="en-GB"/>
        </w:rPr>
        <w:t>.</w:t>
      </w:r>
      <w:r w:rsidR="002042E1" w:rsidRPr="00672A6E">
        <w:rPr>
          <w:rFonts w:ascii="Arial" w:hAnsi="Arial" w:cs="Arial"/>
          <w:sz w:val="24"/>
          <w:szCs w:val="24"/>
          <w:lang w:eastAsia="en-GB"/>
        </w:rPr>
        <w:t xml:space="preserve">  See Appendix 4.</w:t>
      </w:r>
    </w:p>
    <w:p w14:paraId="05F40716" w14:textId="77777777" w:rsidR="00E20736" w:rsidRPr="00672A6E" w:rsidRDefault="00E20736" w:rsidP="00E20736">
      <w:pPr>
        <w:autoSpaceDE w:val="0"/>
        <w:autoSpaceDN w:val="0"/>
        <w:adjustRightInd w:val="0"/>
        <w:rPr>
          <w:rFonts w:ascii="Arial" w:hAnsi="Arial" w:cs="Arial"/>
          <w:sz w:val="24"/>
          <w:szCs w:val="24"/>
          <w:lang w:eastAsia="en-GB"/>
        </w:rPr>
      </w:pPr>
      <w:r w:rsidRPr="00672A6E">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672A6E" w:rsidRDefault="00B15E19" w:rsidP="00B15E19">
      <w:pPr>
        <w:autoSpaceDE w:val="0"/>
        <w:autoSpaceDN w:val="0"/>
        <w:adjustRightInd w:val="0"/>
        <w:rPr>
          <w:rFonts w:ascii="Arial" w:hAnsi="Arial" w:cs="Arial"/>
          <w:color w:val="000000"/>
          <w:sz w:val="24"/>
          <w:szCs w:val="24"/>
          <w:lang w:eastAsia="en-GB"/>
        </w:rPr>
      </w:pPr>
      <w:r w:rsidRPr="00672A6E">
        <w:rPr>
          <w:rFonts w:ascii="Arial" w:hAnsi="Arial" w:cs="Arial"/>
          <w:color w:val="000000"/>
          <w:sz w:val="24"/>
          <w:szCs w:val="24"/>
          <w:lang w:eastAsia="en-GB"/>
        </w:rPr>
        <w:t xml:space="preserve">You must: </w:t>
      </w:r>
    </w:p>
    <w:p w14:paraId="60EE53D9"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Make sure you know what ‘unacceptable use’ is and immediately report unacceptable use to a member of staff. </w:t>
      </w:r>
    </w:p>
    <w:p w14:paraId="3C3C6357" w14:textId="22ADEE08" w:rsidR="009F5D2C"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Store work on the VLE</w:t>
      </w:r>
      <w:r w:rsidR="00E4273C">
        <w:rPr>
          <w:rFonts w:ascii="Arial" w:hAnsi="Arial" w:cs="Arial"/>
          <w:color w:val="000000"/>
          <w:sz w:val="24"/>
          <w:szCs w:val="24"/>
          <w:lang w:eastAsia="en-GB"/>
        </w:rPr>
        <w:t>, Teams site or</w:t>
      </w:r>
      <w:r w:rsidR="009F5D2C" w:rsidRPr="00672A6E">
        <w:rPr>
          <w:rFonts w:ascii="Arial" w:hAnsi="Arial" w:cs="Arial"/>
          <w:color w:val="000000"/>
          <w:sz w:val="24"/>
          <w:szCs w:val="24"/>
          <w:lang w:eastAsia="en-GB"/>
        </w:rPr>
        <w:t xml:space="preserve"> your OneDrive account</w:t>
      </w:r>
      <w:r w:rsidRPr="00672A6E">
        <w:rPr>
          <w:rFonts w:ascii="Arial" w:hAnsi="Arial" w:cs="Arial"/>
          <w:color w:val="000000"/>
          <w:sz w:val="24"/>
          <w:szCs w:val="24"/>
          <w:lang w:eastAsia="en-GB"/>
        </w:rPr>
        <w:t>.  Leaving work on individual computers is not protected.</w:t>
      </w:r>
    </w:p>
    <w:p w14:paraId="3F244EAB" w14:textId="7AA713A0" w:rsidR="00B15E19" w:rsidRPr="00672A6E"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Follow and adhere to ACL’s </w:t>
      </w:r>
      <w:r w:rsidR="00E77547" w:rsidRPr="00672A6E">
        <w:rPr>
          <w:rFonts w:ascii="Arial" w:hAnsi="Arial" w:cs="Arial"/>
          <w:color w:val="000000"/>
          <w:sz w:val="24"/>
          <w:szCs w:val="24"/>
          <w:lang w:eastAsia="en-GB"/>
        </w:rPr>
        <w:t>Working Safely Online</w:t>
      </w:r>
      <w:r w:rsidRPr="00672A6E">
        <w:rPr>
          <w:rFonts w:ascii="Arial" w:hAnsi="Arial" w:cs="Arial"/>
          <w:color w:val="000000"/>
          <w:sz w:val="24"/>
          <w:szCs w:val="24"/>
          <w:lang w:eastAsia="en-GB"/>
        </w:rPr>
        <w:t xml:space="preserve"> and Online Safety Policy.</w:t>
      </w:r>
      <w:r w:rsidR="00B15E19" w:rsidRPr="00672A6E">
        <w:rPr>
          <w:rFonts w:ascii="Arial" w:hAnsi="Arial" w:cs="Arial"/>
          <w:color w:val="000000"/>
          <w:sz w:val="24"/>
          <w:szCs w:val="24"/>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Dismantle; damage, disable or remove parts from computers or network equipment (e.g.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PDA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defaults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produce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video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(e.g.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Internet, unless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Access, download, store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junk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interfere with the normal operation of the Internet connection, including introducing computer viruses or any other malicious computer code/programs, sending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anything abusive, defamatory, obscene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w:t>
      </w:r>
      <w:r w:rsidRPr="00E2241F">
        <w:rPr>
          <w:rFonts w:ascii="Arial" w:hAnsi="Arial" w:cs="Arial"/>
          <w:color w:val="000000"/>
          <w:sz w:val="24"/>
          <w:szCs w:val="24"/>
          <w:lang w:eastAsia="en-GB"/>
        </w:rPr>
        <w:lastRenderedPageBreak/>
        <w:t xml:space="preserve">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6B56C10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w:t>
      </w:r>
      <w:r w:rsidR="00E4273C">
        <w:rPr>
          <w:rFonts w:ascii="Arial" w:hAnsi="Arial" w:cs="Arial"/>
          <w:color w:val="000000"/>
          <w:sz w:val="24"/>
          <w:szCs w:val="24"/>
          <w:lang w:eastAsia="en-GB"/>
        </w:rPr>
        <w:t>the Safeguarding Team</w:t>
      </w:r>
      <w:r w:rsidRPr="00E2241F">
        <w:rPr>
          <w:rFonts w:ascii="Arial" w:hAnsi="Arial" w:cs="Arial"/>
          <w:color w:val="000000"/>
          <w:sz w:val="24"/>
          <w:szCs w:val="24"/>
          <w:lang w:eastAsia="en-GB"/>
        </w:rPr>
        <w:t xml:space="preserve"> at: </w:t>
      </w:r>
      <w:hyperlink r:id="rId12" w:history="1">
        <w:r w:rsidR="00E4273C" w:rsidRPr="0099109B">
          <w:rPr>
            <w:rStyle w:val="Hyperlink"/>
            <w:rFonts w:ascii="Arial" w:hAnsi="Arial" w:cs="Arial"/>
            <w:sz w:val="24"/>
            <w:szCs w:val="24"/>
            <w:shd w:val="clear" w:color="auto" w:fill="FFFFFF"/>
          </w:rPr>
          <w:t>acl.safeguarding@essex.gov.uk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3"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54631057" w14:textId="6A285302" w:rsidR="00C14BD3"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2183DA6E" w14:textId="7320B51C" w:rsidR="00C14BD3" w:rsidRDefault="00C14BD3" w:rsidP="00987357">
      <w:pPr>
        <w:autoSpaceDE w:val="0"/>
        <w:autoSpaceDN w:val="0"/>
        <w:adjustRightInd w:val="0"/>
        <w:rPr>
          <w:rFonts w:ascii="Arial" w:hAnsi="Arial" w:cs="Arial"/>
          <w:b/>
          <w:bCs/>
          <w:color w:val="000000"/>
          <w:sz w:val="28"/>
          <w:szCs w:val="28"/>
          <w:lang w:eastAsia="en-GB"/>
        </w:rPr>
      </w:pPr>
      <w:r w:rsidRPr="00C14BD3">
        <w:rPr>
          <w:rFonts w:ascii="Arial" w:hAnsi="Arial" w:cs="Arial"/>
          <w:b/>
          <w:bCs/>
          <w:color w:val="000000"/>
          <w:sz w:val="28"/>
          <w:szCs w:val="28"/>
          <w:lang w:eastAsia="en-GB"/>
        </w:rPr>
        <w:t>Accessibility</w:t>
      </w:r>
    </w:p>
    <w:p w14:paraId="41E876FF" w14:textId="36F0DFFC" w:rsidR="00987357" w:rsidRPr="00C14BD3" w:rsidRDefault="00C14BD3" w:rsidP="00C14BD3">
      <w:pPr>
        <w:rPr>
          <w:rFonts w:ascii="Arial" w:hAnsi="Arial" w:cs="Arial"/>
          <w:sz w:val="24"/>
          <w:szCs w:val="24"/>
        </w:rPr>
      </w:pPr>
      <w:r>
        <w:rPr>
          <w:rFonts w:ascii="Arial" w:hAnsi="Arial" w:cs="Arial"/>
          <w:sz w:val="24"/>
          <w:szCs w:val="24"/>
        </w:rPr>
        <w:t xml:space="preserve">ACL will ensure all resources and documentation are accessible to learners and will support learners, through the use of technology where appropriate, to access these resources on both college and personal devices. </w:t>
      </w: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638B5D03" w:rsidR="00987357" w:rsidRPr="00E2241F" w:rsidRDefault="002E7DA7" w:rsidP="00987357">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ACL’s monitoring, filtering and recording of inappropriate materials are in line with KCSIE 2023’s requirements. </w:t>
      </w:r>
      <w:r w:rsidR="00987357"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793490F4" w14:textId="464F1724" w:rsidR="007A64B1" w:rsidRPr="00E2241F" w:rsidRDefault="007A64B1" w:rsidP="00E2241F">
      <w:pPr>
        <w:pStyle w:val="Heading1"/>
        <w:rPr>
          <w:rFonts w:ascii="Arial" w:hAnsi="Arial" w:cs="Arial"/>
        </w:rPr>
      </w:pPr>
      <w:r w:rsidRPr="00E2241F">
        <w:rPr>
          <w:rFonts w:ascii="Arial" w:hAnsi="Arial" w:cs="Arial"/>
        </w:rPr>
        <w:lastRenderedPageBreak/>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52D24DBE"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w:t>
      </w:r>
      <w:r w:rsidR="00E4273C" w:rsidRPr="00E2241F">
        <w:rPr>
          <w:rFonts w:ascii="Arial" w:hAnsi="Arial" w:cs="Arial"/>
          <w:color w:val="000000"/>
          <w:sz w:val="24"/>
          <w:szCs w:val="24"/>
          <w:lang w:eastAsia="en-GB"/>
        </w:rPr>
        <w:t>several</w:t>
      </w:r>
      <w:r w:rsidRPr="00E2241F">
        <w:rPr>
          <w:rFonts w:ascii="Arial" w:hAnsi="Arial" w:cs="Arial"/>
          <w:color w:val="000000"/>
          <w:sz w:val="24"/>
          <w:szCs w:val="24"/>
          <w:lang w:eastAsia="en-GB"/>
        </w:rPr>
        <w:t xml:space="preserve">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26571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4"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265718"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5"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26571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Copyrights and patents act" w:history="1">
        <w:r w:rsidR="007A64B1" w:rsidRPr="00E2241F">
          <w:rPr>
            <w:rStyle w:val="Hyperlink"/>
            <w:rFonts w:ascii="Arial" w:hAnsi="Arial" w:cs="Arial"/>
            <w:lang w:eastAsia="en-GB"/>
          </w:rPr>
          <w:t>The Copyrights, Designs And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26571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7"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8"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9"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265718"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20"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265718" w:rsidRDefault="007A64B1" w:rsidP="00265718">
      <w:pPr>
        <w:pStyle w:val="Heading1"/>
      </w:pPr>
      <w:r w:rsidRPr="00265718">
        <w:lastRenderedPageBreak/>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in the event that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1"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265718" w:rsidRDefault="007A64B1" w:rsidP="00265718">
      <w:pPr>
        <w:pStyle w:val="Heading1"/>
      </w:pPr>
      <w:r w:rsidRPr="00265718">
        <w:lastRenderedPageBreak/>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up to date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numbers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‘letmein’</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0F26C269" w:rsidR="007A64B1" w:rsidRPr="00E77547" w:rsidRDefault="007A64B1" w:rsidP="009B4D04">
      <w:pPr>
        <w:pStyle w:val="Heading2"/>
        <w:rPr>
          <w:rFonts w:ascii="Arial" w:hAnsi="Arial" w:cs="Arial"/>
          <w:sz w:val="24"/>
          <w:szCs w:val="24"/>
        </w:rPr>
      </w:pPr>
      <w:r w:rsidRPr="00E77547">
        <w:rPr>
          <w:rFonts w:ascii="Arial" w:hAnsi="Arial" w:cs="Arial"/>
          <w:sz w:val="24"/>
          <w:szCs w:val="24"/>
        </w:rPr>
        <w:t xml:space="preserve">When using blogs, chat rooms and social network sites (e.g. </w:t>
      </w:r>
      <w:r w:rsidR="00E77547">
        <w:rPr>
          <w:rFonts w:ascii="Arial" w:hAnsi="Arial" w:cs="Arial"/>
          <w:sz w:val="24"/>
          <w:szCs w:val="24"/>
        </w:rPr>
        <w:t>Twitter</w:t>
      </w:r>
      <w:r w:rsidRPr="00E77547">
        <w:rPr>
          <w:rFonts w:ascii="Arial" w:hAnsi="Arial" w:cs="Arial"/>
          <w:sz w:val="24"/>
          <w:szCs w:val="24"/>
        </w:rPr>
        <w:t xml:space="preserve">, FaceBook or </w:t>
      </w:r>
      <w:r w:rsidR="00E77547">
        <w:rPr>
          <w:rFonts w:ascii="Arial" w:hAnsi="Arial" w:cs="Arial"/>
          <w:sz w:val="24"/>
          <w:szCs w:val="24"/>
        </w:rPr>
        <w:t>Instagram</w:t>
      </w:r>
      <w:r w:rsidRPr="00E77547">
        <w:rPr>
          <w:rFonts w:ascii="Arial" w:hAnsi="Arial" w:cs="Arial"/>
          <w:sz w:val="24"/>
          <w:szCs w:val="24"/>
        </w:rPr>
        <w:t xml:space="preserve">)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nick-name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2" w:tooltip="ico.org" w:history="1">
        <w:r w:rsidR="00D969F9">
          <w:rPr>
            <w:rStyle w:val="Hyperlink"/>
            <w:rFonts w:ascii="Arial" w:hAnsi="Arial" w:cs="Arial"/>
            <w:sz w:val="24"/>
            <w:szCs w:val="24"/>
            <w:lang w:eastAsia="en-GB"/>
          </w:rPr>
          <w:t>Ico</w:t>
        </w:r>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3"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on line,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lastRenderedPageBreak/>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4"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rsidP="00265718">
      <w:pPr>
        <w:pStyle w:val="Heading1"/>
      </w:pPr>
      <w:r>
        <w:br w:type="page"/>
      </w:r>
      <w:r>
        <w:lastRenderedPageBreak/>
        <w:t>Appendix 4</w:t>
      </w: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Pr="000A7A53" w:rsidRDefault="002042E1" w:rsidP="002042E1">
      <w:pPr>
        <w:rPr>
          <w:rFonts w:ascii="Arial" w:hAnsi="Arial" w:cs="Arial"/>
          <w:sz w:val="24"/>
          <w:szCs w:val="24"/>
        </w:rPr>
      </w:pPr>
    </w:p>
    <w:p w14:paraId="1D5DD7E7" w14:textId="77777777" w:rsidR="002042E1" w:rsidRPr="000A7A53" w:rsidRDefault="002042E1" w:rsidP="002042E1">
      <w:pPr>
        <w:rPr>
          <w:rFonts w:ascii="Arial" w:hAnsi="Arial" w:cs="Arial"/>
          <w:sz w:val="24"/>
          <w:szCs w:val="24"/>
        </w:rPr>
      </w:pPr>
      <w:r w:rsidRPr="000A7A53">
        <w:rPr>
          <w:rFonts w:ascii="Arial" w:hAnsi="Arial" w:cs="Arial"/>
          <w:sz w:val="24"/>
          <w:szCs w:val="24"/>
        </w:rPr>
        <w:t>When learners begin studying with ACL, they will be given details of their Office 365 account. This will include access to: Office 365 online including Word, Excel, Powerpoint, OneDrive, Teams, Forms.  We will not initially include apps such as Yammer whilst we monitor communication channels.</w:t>
      </w:r>
    </w:p>
    <w:p w14:paraId="34306E31" w14:textId="560C3269" w:rsidR="002042E1" w:rsidRPr="000A7A53" w:rsidRDefault="002042E1" w:rsidP="002042E1">
      <w:pPr>
        <w:rPr>
          <w:rFonts w:ascii="Arial" w:hAnsi="Arial" w:cs="Arial"/>
          <w:sz w:val="24"/>
          <w:szCs w:val="24"/>
        </w:rPr>
      </w:pPr>
      <w:r w:rsidRPr="000A7A53">
        <w:rPr>
          <w:rFonts w:ascii="Arial" w:hAnsi="Arial" w:cs="Arial"/>
          <w:sz w:val="24"/>
          <w:szCs w:val="24"/>
        </w:rPr>
        <w:t xml:space="preserve">Learners will lose access to their 365 account </w:t>
      </w:r>
      <w:r w:rsidR="00C55103" w:rsidRPr="000A7A53">
        <w:rPr>
          <w:rFonts w:ascii="Arial" w:hAnsi="Arial" w:cs="Arial"/>
          <w:sz w:val="24"/>
          <w:szCs w:val="24"/>
        </w:rPr>
        <w:t>two months after their course finishes</w:t>
      </w:r>
      <w:r w:rsidRPr="000A7A53">
        <w:rPr>
          <w:rFonts w:ascii="Arial" w:hAnsi="Arial" w:cs="Arial"/>
          <w:sz w:val="24"/>
          <w:szCs w:val="24"/>
        </w:rPr>
        <w:t xml:space="preserve"> if they are no longer studying with ACL. </w:t>
      </w:r>
    </w:p>
    <w:p w14:paraId="1234C671" w14:textId="081724B9" w:rsidR="002042E1" w:rsidRPr="000A7A53" w:rsidRDefault="002042E1" w:rsidP="002042E1">
      <w:pPr>
        <w:rPr>
          <w:rFonts w:ascii="Arial" w:hAnsi="Arial" w:cs="Arial"/>
          <w:sz w:val="24"/>
          <w:szCs w:val="24"/>
        </w:rPr>
      </w:pPr>
      <w:r w:rsidRPr="000A7A53">
        <w:rPr>
          <w:rFonts w:ascii="Arial" w:hAnsi="Arial" w:cs="Arial"/>
          <w:sz w:val="24"/>
          <w:szCs w:val="24"/>
        </w:rPr>
        <w:t xml:space="preserve">Guidance on using 365 will be on the website </w:t>
      </w:r>
      <w:r w:rsidR="000A7A53">
        <w:rPr>
          <w:rFonts w:ascii="Arial" w:hAnsi="Arial" w:cs="Arial"/>
          <w:sz w:val="24"/>
          <w:szCs w:val="24"/>
        </w:rPr>
        <w:t xml:space="preserve">in the </w:t>
      </w:r>
      <w:hyperlink r:id="rId25" w:history="1">
        <w:r w:rsidR="000A7A53" w:rsidRPr="000A7A53">
          <w:rPr>
            <w:rStyle w:val="Hyperlink"/>
            <w:rFonts w:ascii="Arial" w:hAnsi="Arial" w:cs="Arial"/>
            <w:sz w:val="24"/>
            <w:szCs w:val="24"/>
          </w:rPr>
          <w:t>ACL Help Hub</w:t>
        </w:r>
      </w:hyperlink>
    </w:p>
    <w:p w14:paraId="0DADA104" w14:textId="77777777" w:rsidR="002042E1" w:rsidRDefault="002042E1" w:rsidP="002042E1">
      <w:pPr>
        <w:pStyle w:val="Heading1"/>
      </w:pPr>
      <w:r>
        <w:t>Staff Accounts</w:t>
      </w:r>
    </w:p>
    <w:p w14:paraId="5906C043" w14:textId="77777777" w:rsidR="002042E1" w:rsidRPr="000A7A53" w:rsidRDefault="002042E1" w:rsidP="002042E1">
      <w:pPr>
        <w:rPr>
          <w:rFonts w:ascii="Arial" w:hAnsi="Arial" w:cs="Arial"/>
          <w:sz w:val="24"/>
          <w:szCs w:val="24"/>
        </w:rPr>
      </w:pPr>
    </w:p>
    <w:p w14:paraId="730AB1D0" w14:textId="2F02E91F" w:rsidR="002042E1" w:rsidRPr="000A7A53" w:rsidRDefault="002042E1" w:rsidP="002042E1">
      <w:pPr>
        <w:rPr>
          <w:rFonts w:ascii="Arial" w:hAnsi="Arial" w:cs="Arial"/>
          <w:sz w:val="24"/>
          <w:szCs w:val="24"/>
        </w:rPr>
      </w:pPr>
      <w:r w:rsidRPr="000A7A53">
        <w:rPr>
          <w:rFonts w:ascii="Arial" w:hAnsi="Arial" w:cs="Arial"/>
          <w:sz w:val="24"/>
          <w:szCs w:val="24"/>
        </w:rPr>
        <w:t xml:space="preserve">Tutors will have an ACL Office 365 account for the use of Teams with their learners. Tutors should however continue to use their ECC email address for all communication except for </w:t>
      </w:r>
      <w:r w:rsidR="000A7A53" w:rsidRPr="000A7A53">
        <w:rPr>
          <w:rFonts w:ascii="Arial" w:hAnsi="Arial" w:cs="Arial"/>
          <w:sz w:val="24"/>
          <w:szCs w:val="24"/>
        </w:rPr>
        <w:t>file sharing within ACL OneDrive</w:t>
      </w:r>
      <w:r w:rsidRPr="000A7A53">
        <w:rPr>
          <w:rFonts w:ascii="Arial" w:hAnsi="Arial" w:cs="Arial"/>
          <w:sz w:val="24"/>
          <w:szCs w:val="24"/>
        </w:rPr>
        <w:t>.</w:t>
      </w:r>
    </w:p>
    <w:p w14:paraId="7C5472D8" w14:textId="334E5B69" w:rsidR="002042E1" w:rsidRPr="000A7A53" w:rsidRDefault="002042E1" w:rsidP="002042E1">
      <w:pPr>
        <w:rPr>
          <w:rFonts w:ascii="Arial" w:hAnsi="Arial" w:cs="Arial"/>
          <w:sz w:val="24"/>
          <w:szCs w:val="24"/>
        </w:rPr>
      </w:pPr>
      <w:r w:rsidRPr="000A7A53">
        <w:rPr>
          <w:rFonts w:ascii="Arial" w:hAnsi="Arial" w:cs="Arial"/>
          <w:sz w:val="24"/>
          <w:szCs w:val="24"/>
        </w:rPr>
        <w:t>Team</w:t>
      </w:r>
      <w:r w:rsidR="000A7A53" w:rsidRPr="000A7A53">
        <w:rPr>
          <w:rFonts w:ascii="Arial" w:hAnsi="Arial" w:cs="Arial"/>
          <w:sz w:val="24"/>
          <w:szCs w:val="24"/>
        </w:rPr>
        <w:t>s</w:t>
      </w:r>
      <w:r w:rsidRPr="000A7A53">
        <w:rPr>
          <w:rFonts w:ascii="Arial" w:hAnsi="Arial" w:cs="Arial"/>
          <w:sz w:val="24"/>
          <w:szCs w:val="24"/>
        </w:rPr>
        <w:t xml:space="preserve"> for teaching</w:t>
      </w:r>
      <w:r w:rsidR="000A7A53" w:rsidRPr="000A7A53">
        <w:rPr>
          <w:rFonts w:ascii="Arial" w:hAnsi="Arial" w:cs="Arial"/>
          <w:sz w:val="24"/>
          <w:szCs w:val="24"/>
        </w:rPr>
        <w:t xml:space="preserve"> are set up by the Learning Technologies Manager. All Teams have:</w:t>
      </w:r>
      <w:r w:rsidRPr="000A7A53">
        <w:rPr>
          <w:rFonts w:ascii="Arial" w:hAnsi="Arial" w:cs="Arial"/>
          <w:sz w:val="24"/>
          <w:szCs w:val="24"/>
        </w:rPr>
        <w:tab/>
      </w:r>
    </w:p>
    <w:p w14:paraId="4EC6B317" w14:textId="63F79346" w:rsidR="002042E1" w:rsidRPr="000A7A53" w:rsidRDefault="000A7A53" w:rsidP="002042E1">
      <w:pPr>
        <w:rPr>
          <w:rFonts w:ascii="Arial" w:hAnsi="Arial" w:cs="Arial"/>
          <w:sz w:val="24"/>
          <w:szCs w:val="24"/>
        </w:rPr>
      </w:pPr>
      <w:r w:rsidRPr="000A7A53">
        <w:rPr>
          <w:rFonts w:ascii="Arial" w:hAnsi="Arial" w:cs="Arial"/>
          <w:sz w:val="24"/>
          <w:szCs w:val="24"/>
        </w:rPr>
        <w:t>A</w:t>
      </w:r>
      <w:r w:rsidR="002042E1" w:rsidRPr="000A7A53">
        <w:rPr>
          <w:rFonts w:ascii="Arial" w:hAnsi="Arial" w:cs="Arial"/>
          <w:sz w:val="24"/>
          <w:szCs w:val="24"/>
        </w:rPr>
        <w:t xml:space="preserve">t least two owners – </w:t>
      </w:r>
      <w:r w:rsidRPr="000A7A53">
        <w:rPr>
          <w:rFonts w:ascii="Arial" w:hAnsi="Arial" w:cs="Arial"/>
          <w:sz w:val="24"/>
          <w:szCs w:val="24"/>
        </w:rPr>
        <w:t>the tutor</w:t>
      </w:r>
      <w:r w:rsidR="002042E1" w:rsidRPr="000A7A53">
        <w:rPr>
          <w:rFonts w:ascii="Arial" w:hAnsi="Arial" w:cs="Arial"/>
          <w:sz w:val="24"/>
          <w:szCs w:val="24"/>
        </w:rPr>
        <w:t xml:space="preserve"> and their Curriculum Lead</w:t>
      </w:r>
    </w:p>
    <w:p w14:paraId="37D1657A" w14:textId="77777777" w:rsidR="002042E1" w:rsidRPr="000A7A53" w:rsidRDefault="002042E1" w:rsidP="002042E1">
      <w:pPr>
        <w:rPr>
          <w:rFonts w:ascii="Arial" w:hAnsi="Arial" w:cs="Arial"/>
          <w:sz w:val="24"/>
          <w:szCs w:val="24"/>
        </w:rPr>
      </w:pPr>
      <w:r w:rsidRPr="000A7A53">
        <w:rPr>
          <w:rFonts w:ascii="Arial" w:hAnsi="Arial" w:cs="Arial"/>
          <w:sz w:val="24"/>
          <w:szCs w:val="24"/>
        </w:rPr>
        <w:t>All Teams must have a channel for induction including Safeguarding Information</w:t>
      </w:r>
    </w:p>
    <w:p w14:paraId="772ED747" w14:textId="182B9374" w:rsidR="002042E1" w:rsidRPr="000A7A53" w:rsidRDefault="002042E1" w:rsidP="002042E1">
      <w:pPr>
        <w:rPr>
          <w:rFonts w:ascii="Arial" w:hAnsi="Arial" w:cs="Arial"/>
          <w:sz w:val="24"/>
          <w:szCs w:val="24"/>
        </w:rPr>
      </w:pPr>
      <w:r w:rsidRPr="000A7A53">
        <w:rPr>
          <w:rFonts w:ascii="Arial" w:hAnsi="Arial" w:cs="Arial"/>
          <w:sz w:val="24"/>
          <w:szCs w:val="24"/>
        </w:rPr>
        <w:t xml:space="preserve">Tutors are responsible for managing </w:t>
      </w:r>
      <w:r w:rsidR="000A7A53" w:rsidRPr="000A7A53">
        <w:rPr>
          <w:rFonts w:ascii="Arial" w:hAnsi="Arial" w:cs="Arial"/>
          <w:sz w:val="24"/>
          <w:szCs w:val="24"/>
        </w:rPr>
        <w:t xml:space="preserve">and monitoring </w:t>
      </w:r>
      <w:r w:rsidRPr="000A7A53">
        <w:rPr>
          <w:rFonts w:ascii="Arial" w:hAnsi="Arial" w:cs="Arial"/>
          <w:sz w:val="24"/>
          <w:szCs w:val="24"/>
        </w:rPr>
        <w:t xml:space="preserve">their Teams content </w:t>
      </w:r>
      <w:r w:rsidR="000A7A53" w:rsidRPr="000A7A53">
        <w:rPr>
          <w:rFonts w:ascii="Arial" w:hAnsi="Arial" w:cs="Arial"/>
          <w:sz w:val="24"/>
          <w:szCs w:val="24"/>
        </w:rPr>
        <w:t>to ensure it complies with policies.</w:t>
      </w:r>
    </w:p>
    <w:p w14:paraId="5B05B674" w14:textId="77777777" w:rsidR="002042E1" w:rsidRPr="000A7A53" w:rsidRDefault="002042E1" w:rsidP="002042E1">
      <w:pPr>
        <w:rPr>
          <w:rFonts w:ascii="Arial" w:hAnsi="Arial" w:cs="Arial"/>
          <w:sz w:val="24"/>
          <w:szCs w:val="24"/>
        </w:rPr>
      </w:pPr>
    </w:p>
    <w:p w14:paraId="05355D21" w14:textId="77777777" w:rsidR="002042E1" w:rsidRPr="000A7A53" w:rsidRDefault="002042E1" w:rsidP="002042E1">
      <w:pPr>
        <w:rPr>
          <w:rFonts w:ascii="Arial" w:hAnsi="Arial" w:cs="Arial"/>
          <w:sz w:val="24"/>
          <w:szCs w:val="24"/>
        </w:rPr>
      </w:pPr>
      <w:r w:rsidRPr="000A7A53">
        <w:rPr>
          <w:rFonts w:ascii="Arial" w:hAnsi="Arial" w:cs="Arial"/>
          <w:sz w:val="24"/>
          <w:szCs w:val="24"/>
        </w:rP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139CD2B4" w14:textId="77777777" w:rsidR="00E20736" w:rsidRPr="00E2241F" w:rsidRDefault="00E20736" w:rsidP="00E20736">
      <w:pPr>
        <w:rPr>
          <w:rFonts w:ascii="Arial" w:hAnsi="Arial" w:cs="Arial"/>
          <w:sz w:val="24"/>
          <w:szCs w:val="24"/>
        </w:rPr>
      </w:pPr>
    </w:p>
    <w:sectPr w:rsidR="00E20736" w:rsidRPr="00E2241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58E8" w14:textId="77777777" w:rsidR="005839A1" w:rsidRDefault="005839A1" w:rsidP="00561E38">
      <w:pPr>
        <w:spacing w:after="0" w:line="240" w:lineRule="auto"/>
      </w:pPr>
      <w:r>
        <w:separator/>
      </w:r>
    </w:p>
  </w:endnote>
  <w:endnote w:type="continuationSeparator" w:id="0">
    <w:p w14:paraId="22EB9077" w14:textId="77777777" w:rsidR="005839A1" w:rsidRDefault="005839A1"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111" w14:textId="19CD78C2" w:rsidR="002042E1" w:rsidRPr="00265718" w:rsidRDefault="00265718">
    <w:pPr>
      <w:pStyle w:val="Footer"/>
      <w:rPr>
        <w:rFonts w:ascii="Arial" w:hAnsi="Arial" w:cs="Arial"/>
        <w:sz w:val="24"/>
        <w:szCs w:val="24"/>
      </w:rPr>
    </w:pPr>
    <w:r w:rsidRPr="00265718">
      <w:rPr>
        <w:rFonts w:ascii="Arial" w:hAnsi="Arial" w:cs="Arial"/>
        <w:sz w:val="24"/>
        <w:szCs w:val="24"/>
      </w:rPr>
      <w:t xml:space="preserve">August 2023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3FB4" w14:textId="77777777" w:rsidR="005839A1" w:rsidRDefault="005839A1" w:rsidP="00561E38">
      <w:pPr>
        <w:spacing w:after="0" w:line="240" w:lineRule="auto"/>
      </w:pPr>
      <w:r>
        <w:separator/>
      </w:r>
    </w:p>
  </w:footnote>
  <w:footnote w:type="continuationSeparator" w:id="0">
    <w:p w14:paraId="2E9D4A9D" w14:textId="77777777" w:rsidR="005839A1" w:rsidRDefault="005839A1"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89D" w14:textId="51546259" w:rsidR="00561E38" w:rsidRPr="00561E38" w:rsidRDefault="006B2A8D" w:rsidP="00561E38">
    <w:pPr>
      <w:pStyle w:val="Header"/>
      <w:jc w:val="right"/>
    </w:pPr>
    <w:r>
      <w:rPr>
        <w:noProof/>
        <w:color w:val="808080"/>
        <w:lang w:eastAsia="en-GB"/>
      </w:rPr>
      <mc:AlternateContent>
        <mc:Choice Requires="wps">
          <w:drawing>
            <wp:anchor distT="0" distB="0" distL="114300" distR="114300" simplePos="0" relativeHeight="251659264" behindDoc="0" locked="0" layoutInCell="0" allowOverlap="1" wp14:anchorId="2D4DDEA1" wp14:editId="431014AE">
              <wp:simplePos x="0" y="0"/>
              <wp:positionH relativeFrom="page">
                <wp:posOffset>0</wp:posOffset>
              </wp:positionH>
              <wp:positionV relativeFrom="page">
                <wp:posOffset>190500</wp:posOffset>
              </wp:positionV>
              <wp:extent cx="7560310" cy="273050"/>
              <wp:effectExtent l="0" t="0" r="0" b="12700"/>
              <wp:wrapNone/>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wrap anchorx="page" anchory="page"/>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606AAA">
      <w:rPr>
        <w:noProof/>
        <w:color w:val="808080"/>
        <w:lang w:eastAsia="en-GB"/>
      </w:rPr>
      <w:fldChar w:fldCharType="begin"/>
    </w:r>
    <w:r w:rsidR="00606AAA">
      <w:rPr>
        <w:noProof/>
        <w:color w:val="808080"/>
        <w:lang w:eastAsia="en-GB"/>
      </w:rPr>
      <w:instrText xml:space="preserve"> INCLUDEPICTURE  "cid:image001.png@01D2C970.B3448CE0" \* MERGEFORMATINET </w:instrText>
    </w:r>
    <w:r w:rsidR="00606AAA">
      <w:rPr>
        <w:noProof/>
        <w:color w:val="808080"/>
        <w:lang w:eastAsia="en-GB"/>
      </w:rPr>
      <w:fldChar w:fldCharType="separate"/>
    </w:r>
    <w:r w:rsidR="00C14BD3">
      <w:rPr>
        <w:noProof/>
        <w:color w:val="808080"/>
        <w:lang w:eastAsia="en-GB"/>
      </w:rPr>
      <w:fldChar w:fldCharType="begin"/>
    </w:r>
    <w:r w:rsidR="00C14BD3">
      <w:rPr>
        <w:noProof/>
        <w:color w:val="808080"/>
        <w:lang w:eastAsia="en-GB"/>
      </w:rPr>
      <w:instrText xml:space="preserve"> INCLUDEPICTURE  "cid:image001.png@01D2C970.B3448CE0" \* MERGEFORMATINET </w:instrText>
    </w:r>
    <w:r w:rsidR="00C14BD3">
      <w:rPr>
        <w:noProof/>
        <w:color w:val="808080"/>
        <w:lang w:eastAsia="en-GB"/>
      </w:rPr>
      <w:fldChar w:fldCharType="separate"/>
    </w:r>
    <w:r w:rsidR="00757C16">
      <w:rPr>
        <w:noProof/>
        <w:color w:val="808080"/>
        <w:lang w:eastAsia="en-GB"/>
      </w:rPr>
      <w:fldChar w:fldCharType="begin"/>
    </w:r>
    <w:r w:rsidR="00757C16">
      <w:rPr>
        <w:noProof/>
        <w:color w:val="808080"/>
        <w:lang w:eastAsia="en-GB"/>
      </w:rPr>
      <w:instrText xml:space="preserve"> INCLUDEPICTURE  "cid:image001.png@01D2C970.B3448CE0" \* MERGEFORMATINET </w:instrText>
    </w:r>
    <w:r w:rsidR="00757C16">
      <w:rPr>
        <w:noProof/>
        <w:color w:val="808080"/>
        <w:lang w:eastAsia="en-GB"/>
      </w:rPr>
      <w:fldChar w:fldCharType="separate"/>
    </w:r>
    <w:r w:rsidR="009214A0">
      <w:rPr>
        <w:noProof/>
        <w:color w:val="808080"/>
        <w:lang w:eastAsia="en-GB"/>
      </w:rPr>
      <w:fldChar w:fldCharType="begin"/>
    </w:r>
    <w:r w:rsidR="009214A0">
      <w:rPr>
        <w:noProof/>
        <w:color w:val="808080"/>
        <w:lang w:eastAsia="en-GB"/>
      </w:rPr>
      <w:instrText xml:space="preserve"> INCLUDEPICTURE  "cid:image001.png@01D2C970.B3448CE0" \* MERGEFORMATINET </w:instrText>
    </w:r>
    <w:r w:rsidR="009214A0">
      <w:rPr>
        <w:noProof/>
        <w:color w:val="808080"/>
        <w:lang w:eastAsia="en-GB"/>
      </w:rPr>
      <w:fldChar w:fldCharType="separate"/>
    </w:r>
    <w:r w:rsidR="009D515C">
      <w:rPr>
        <w:noProof/>
        <w:color w:val="808080"/>
        <w:lang w:eastAsia="en-GB"/>
      </w:rPr>
      <w:fldChar w:fldCharType="begin"/>
    </w:r>
    <w:r w:rsidR="009D515C">
      <w:rPr>
        <w:noProof/>
        <w:color w:val="808080"/>
        <w:lang w:eastAsia="en-GB"/>
      </w:rPr>
      <w:instrText xml:space="preserve"> INCLUDEPICTURE  "cid:image001.png@01D2C970.B3448CE0" \* MERGEFORMATINET </w:instrText>
    </w:r>
    <w:r w:rsidR="009D515C">
      <w:rPr>
        <w:noProof/>
        <w:color w:val="808080"/>
        <w:lang w:eastAsia="en-GB"/>
      </w:rPr>
      <w:fldChar w:fldCharType="separate"/>
    </w:r>
    <w:r w:rsidR="00092D53">
      <w:rPr>
        <w:noProof/>
        <w:color w:val="808080"/>
        <w:lang w:eastAsia="en-GB"/>
      </w:rPr>
      <w:fldChar w:fldCharType="begin"/>
    </w:r>
    <w:r w:rsidR="00092D53">
      <w:rPr>
        <w:noProof/>
        <w:color w:val="808080"/>
        <w:lang w:eastAsia="en-GB"/>
      </w:rPr>
      <w:instrText xml:space="preserve"> INCLUDEPICTURE  "cid:image001.png@01D2C970.B3448CE0" \* MERGEFORMATINET </w:instrText>
    </w:r>
    <w:r w:rsidR="00092D53">
      <w:rPr>
        <w:noProof/>
        <w:color w:val="808080"/>
        <w:lang w:eastAsia="en-GB"/>
      </w:rPr>
      <w:fldChar w:fldCharType="separate"/>
    </w:r>
    <w:r w:rsidR="00D9577A">
      <w:rPr>
        <w:noProof/>
        <w:color w:val="808080"/>
        <w:lang w:eastAsia="en-GB"/>
      </w:rPr>
      <w:fldChar w:fldCharType="begin"/>
    </w:r>
    <w:r w:rsidR="00D9577A">
      <w:rPr>
        <w:noProof/>
        <w:color w:val="808080"/>
        <w:lang w:eastAsia="en-GB"/>
      </w:rPr>
      <w:instrText xml:space="preserve"> INCLUDEPICTURE  "cid:image001.png@01D2C970.B3448CE0" \* MERGEFORMATINET </w:instrText>
    </w:r>
    <w:r w:rsidR="00D9577A">
      <w:rPr>
        <w:noProof/>
        <w:color w:val="808080"/>
        <w:lang w:eastAsia="en-GB"/>
      </w:rPr>
      <w:fldChar w:fldCharType="separate"/>
    </w:r>
    <w:r w:rsidR="00554D2C">
      <w:rPr>
        <w:noProof/>
        <w:color w:val="808080"/>
        <w:lang w:eastAsia="en-GB"/>
      </w:rPr>
      <w:fldChar w:fldCharType="begin"/>
    </w:r>
    <w:r w:rsidR="00554D2C">
      <w:rPr>
        <w:noProof/>
        <w:color w:val="808080"/>
        <w:lang w:eastAsia="en-GB"/>
      </w:rPr>
      <w:instrText xml:space="preserve"> INCLUDEPICTURE  "cid:image001.png@01D2C970.B3448CE0" \* MERGEFORMATINET </w:instrText>
    </w:r>
    <w:r w:rsidR="00554D2C">
      <w:rPr>
        <w:noProof/>
        <w:color w:val="808080"/>
        <w:lang w:eastAsia="en-GB"/>
      </w:rPr>
      <w:fldChar w:fldCharType="separate"/>
    </w:r>
    <w:r w:rsidR="004770E8">
      <w:rPr>
        <w:noProof/>
        <w:color w:val="808080"/>
        <w:lang w:eastAsia="en-GB"/>
      </w:rPr>
      <w:fldChar w:fldCharType="begin"/>
    </w:r>
    <w:r w:rsidR="004770E8">
      <w:rPr>
        <w:noProof/>
        <w:color w:val="808080"/>
        <w:lang w:eastAsia="en-GB"/>
      </w:rPr>
      <w:instrText xml:space="preserve"> INCLUDEPICTURE  "cid:image001.png@01D2C970.B3448CE0" \* MERGEFORMATINET </w:instrText>
    </w:r>
    <w:r w:rsidR="004770E8">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265718">
      <w:rPr>
        <w:noProof/>
        <w:color w:val="808080"/>
        <w:lang w:eastAsia="en-GB"/>
      </w:rPr>
      <w:fldChar w:fldCharType="begin"/>
    </w:r>
    <w:r w:rsidR="00265718">
      <w:rPr>
        <w:noProof/>
        <w:color w:val="808080"/>
        <w:lang w:eastAsia="en-GB"/>
      </w:rPr>
      <w:instrText xml:space="preserve"> </w:instrText>
    </w:r>
    <w:r w:rsidR="00265718">
      <w:rPr>
        <w:noProof/>
        <w:color w:val="808080"/>
        <w:lang w:eastAsia="en-GB"/>
      </w:rPr>
      <w:instrText>I</w:instrText>
    </w:r>
    <w:r w:rsidR="00265718">
      <w:rPr>
        <w:noProof/>
        <w:color w:val="808080"/>
        <w:lang w:eastAsia="en-GB"/>
      </w:rPr>
      <w:instrText>NCLUDEPICTURE  "cid:image001.png@01D2C970.B3448CE0" \* MERGEFORMATINET</w:instrText>
    </w:r>
    <w:r w:rsidR="00265718">
      <w:rPr>
        <w:noProof/>
        <w:color w:val="808080"/>
        <w:lang w:eastAsia="en-GB"/>
      </w:rPr>
      <w:instrText xml:space="preserve"> </w:instrText>
    </w:r>
    <w:r w:rsidR="00265718">
      <w:rPr>
        <w:noProof/>
        <w:color w:val="808080"/>
        <w:lang w:eastAsia="en-GB"/>
      </w:rPr>
      <w:fldChar w:fldCharType="separate"/>
    </w:r>
    <w:r w:rsidR="00265718">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41pt;height:38.5pt;visibility:visible">
          <v:imagedata r:id="rId1" r:href="rId2"/>
        </v:shape>
      </w:pict>
    </w:r>
    <w:r w:rsidR="00265718">
      <w:rPr>
        <w:noProof/>
        <w:color w:val="808080"/>
        <w:lang w:eastAsia="en-GB"/>
      </w:rPr>
      <w:fldChar w:fldCharType="end"/>
    </w:r>
    <w:r>
      <w:rPr>
        <w:noProof/>
        <w:color w:val="808080"/>
        <w:lang w:eastAsia="en-GB"/>
      </w:rPr>
      <w:fldChar w:fldCharType="end"/>
    </w:r>
    <w:r w:rsidR="004770E8">
      <w:rPr>
        <w:noProof/>
        <w:color w:val="808080"/>
        <w:lang w:eastAsia="en-GB"/>
      </w:rPr>
      <w:fldChar w:fldCharType="end"/>
    </w:r>
    <w:r w:rsidR="00554D2C">
      <w:rPr>
        <w:noProof/>
        <w:color w:val="808080"/>
        <w:lang w:eastAsia="en-GB"/>
      </w:rPr>
      <w:fldChar w:fldCharType="end"/>
    </w:r>
    <w:r w:rsidR="00D9577A">
      <w:rPr>
        <w:noProof/>
        <w:color w:val="808080"/>
        <w:lang w:eastAsia="en-GB"/>
      </w:rPr>
      <w:fldChar w:fldCharType="end"/>
    </w:r>
    <w:r w:rsidR="00092D53">
      <w:rPr>
        <w:noProof/>
        <w:color w:val="808080"/>
        <w:lang w:eastAsia="en-GB"/>
      </w:rPr>
      <w:fldChar w:fldCharType="end"/>
    </w:r>
    <w:r w:rsidR="009D515C">
      <w:rPr>
        <w:noProof/>
        <w:color w:val="808080"/>
        <w:lang w:eastAsia="en-GB"/>
      </w:rPr>
      <w:fldChar w:fldCharType="end"/>
    </w:r>
    <w:r w:rsidR="009214A0">
      <w:rPr>
        <w:noProof/>
        <w:color w:val="808080"/>
        <w:lang w:eastAsia="en-GB"/>
      </w:rPr>
      <w:fldChar w:fldCharType="end"/>
    </w:r>
    <w:r w:rsidR="00757C16">
      <w:rPr>
        <w:noProof/>
        <w:color w:val="808080"/>
        <w:lang w:eastAsia="en-GB"/>
      </w:rPr>
      <w:fldChar w:fldCharType="end"/>
    </w:r>
    <w:r w:rsidR="00C14BD3">
      <w:rPr>
        <w:noProof/>
        <w:color w:val="808080"/>
        <w:lang w:eastAsia="en-GB"/>
      </w:rPr>
      <w:fldChar w:fldCharType="end"/>
    </w:r>
    <w:r w:rsidR="00606AAA">
      <w:rPr>
        <w:noProof/>
        <w:color w:val="808080"/>
        <w:lang w:eastAsia="en-GB"/>
      </w:rPr>
      <w:fldChar w:fldCharType="end"/>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643999">
    <w:abstractNumId w:val="1"/>
  </w:num>
  <w:num w:numId="2" w16cid:durableId="1400905617">
    <w:abstractNumId w:val="3"/>
  </w:num>
  <w:num w:numId="3" w16cid:durableId="1500777804">
    <w:abstractNumId w:val="4"/>
  </w:num>
  <w:num w:numId="4" w16cid:durableId="549458845">
    <w:abstractNumId w:val="10"/>
  </w:num>
  <w:num w:numId="5" w16cid:durableId="51972422">
    <w:abstractNumId w:val="13"/>
  </w:num>
  <w:num w:numId="6" w16cid:durableId="1059477793">
    <w:abstractNumId w:val="12"/>
  </w:num>
  <w:num w:numId="7" w16cid:durableId="1356035682">
    <w:abstractNumId w:val="0"/>
  </w:num>
  <w:num w:numId="8" w16cid:durableId="1569152942">
    <w:abstractNumId w:val="5"/>
  </w:num>
  <w:num w:numId="9" w16cid:durableId="88239903">
    <w:abstractNumId w:val="9"/>
  </w:num>
  <w:num w:numId="10" w16cid:durableId="313413509">
    <w:abstractNumId w:val="7"/>
  </w:num>
  <w:num w:numId="11" w16cid:durableId="621765346">
    <w:abstractNumId w:val="11"/>
  </w:num>
  <w:num w:numId="12" w16cid:durableId="1083259581">
    <w:abstractNumId w:val="2"/>
  </w:num>
  <w:num w:numId="13" w16cid:durableId="1859082644">
    <w:abstractNumId w:val="6"/>
  </w:num>
  <w:num w:numId="14" w16cid:durableId="1585601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92D53"/>
    <w:rsid w:val="000A7A53"/>
    <w:rsid w:val="000E0F46"/>
    <w:rsid w:val="000E22BB"/>
    <w:rsid w:val="000F320D"/>
    <w:rsid w:val="00155582"/>
    <w:rsid w:val="001A7C67"/>
    <w:rsid w:val="001F386B"/>
    <w:rsid w:val="002042E1"/>
    <w:rsid w:val="00265718"/>
    <w:rsid w:val="002840F4"/>
    <w:rsid w:val="002D3540"/>
    <w:rsid w:val="002E7DA7"/>
    <w:rsid w:val="003041B2"/>
    <w:rsid w:val="00313FDB"/>
    <w:rsid w:val="003E0965"/>
    <w:rsid w:val="00417BCA"/>
    <w:rsid w:val="004334DE"/>
    <w:rsid w:val="00476FFB"/>
    <w:rsid w:val="004770E8"/>
    <w:rsid w:val="00554D2C"/>
    <w:rsid w:val="00561E38"/>
    <w:rsid w:val="0057490E"/>
    <w:rsid w:val="005839A1"/>
    <w:rsid w:val="005A48CD"/>
    <w:rsid w:val="00606AAA"/>
    <w:rsid w:val="00672A6E"/>
    <w:rsid w:val="006B2A8D"/>
    <w:rsid w:val="00757C16"/>
    <w:rsid w:val="007A64B1"/>
    <w:rsid w:val="008345DA"/>
    <w:rsid w:val="0087525B"/>
    <w:rsid w:val="009131B8"/>
    <w:rsid w:val="009214A0"/>
    <w:rsid w:val="009376D6"/>
    <w:rsid w:val="00987357"/>
    <w:rsid w:val="009B4D04"/>
    <w:rsid w:val="009D515C"/>
    <w:rsid w:val="009F5D2C"/>
    <w:rsid w:val="00A36F53"/>
    <w:rsid w:val="00B15E19"/>
    <w:rsid w:val="00B64C38"/>
    <w:rsid w:val="00B8478C"/>
    <w:rsid w:val="00C14BD3"/>
    <w:rsid w:val="00C14EDD"/>
    <w:rsid w:val="00C353CA"/>
    <w:rsid w:val="00C55103"/>
    <w:rsid w:val="00CD025E"/>
    <w:rsid w:val="00D9577A"/>
    <w:rsid w:val="00D969F9"/>
    <w:rsid w:val="00DE3A26"/>
    <w:rsid w:val="00E20736"/>
    <w:rsid w:val="00E2241F"/>
    <w:rsid w:val="00E4273C"/>
    <w:rsid w:val="00E77547"/>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essexacl.ac.uk/" TargetMode="External"/><Relationship Id="rId18" Type="http://schemas.openxmlformats.org/officeDocument/2006/relationships/hyperlink" Target="http://www.legislation.gov.uk/ukpga/1994/33/conte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rmationmanagementis@essex.gov.uk" TargetMode="External"/><Relationship Id="rId7" Type="http://schemas.openxmlformats.org/officeDocument/2006/relationships/settings" Target="settings.xml"/><Relationship Id="rId12" Type="http://schemas.openxmlformats.org/officeDocument/2006/relationships/hyperlink" Target="mailto:acl.safeguarding@essex.gov.uk" TargetMode="External"/><Relationship Id="rId17" Type="http://schemas.openxmlformats.org/officeDocument/2006/relationships/hyperlink" Target="http://www.legislation.gov.uk/ukpga/Eliz2/7-8/66/contents" TargetMode="External"/><Relationship Id="rId25" Type="http://schemas.openxmlformats.org/officeDocument/2006/relationships/hyperlink" Target="https://aclessex.com/technical-support/?doing_wp_cron=1659944049.7681920528411865234375" TargetMode="External"/><Relationship Id="rId2" Type="http://schemas.openxmlformats.org/officeDocument/2006/relationships/customXml" Target="../customXml/item2.xml"/><Relationship Id="rId16" Type="http://schemas.openxmlformats.org/officeDocument/2006/relationships/hyperlink" Target="http://www.legislation.gov.uk/ukpga/1988/48/contents"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a.net/library/acceptable-use-policy" TargetMode="External"/><Relationship Id="rId24" Type="http://schemas.openxmlformats.org/officeDocument/2006/relationships/hyperlink" Target="https://vle.essexacl.ac.uk/" TargetMode="External"/><Relationship Id="rId5" Type="http://schemas.openxmlformats.org/officeDocument/2006/relationships/numbering" Target="numbering.xml"/><Relationship Id="rId15" Type="http://schemas.openxmlformats.org/officeDocument/2006/relationships/hyperlink" Target="http://www.legislation.gov.uk/ukpga/1990/18/contents" TargetMode="External"/><Relationship Id="rId23" Type="http://schemas.openxmlformats.org/officeDocument/2006/relationships/hyperlink" Target="https://www.getsafeonline.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1978/3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ico.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29E61-3C9D-4B58-A79E-DD8F477CC577}">
  <ds:schemaRefs>
    <ds:schemaRef ds:uri="http://schemas.openxmlformats.org/officeDocument/2006/bibliography"/>
  </ds:schemaRefs>
</ds:datastoreItem>
</file>

<file path=customXml/itemProps3.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FDCA3-E171-4219-8133-9F05CE257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Teresa Ablewhite - VP Quality and Compliance</cp:lastModifiedBy>
  <cp:revision>5</cp:revision>
  <cp:lastPrinted>2020-03-10T14:19:00Z</cp:lastPrinted>
  <dcterms:created xsi:type="dcterms:W3CDTF">2022-08-08T10:41:00Z</dcterms:created>
  <dcterms:modified xsi:type="dcterms:W3CDTF">2023-08-30T19:21:00Z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